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80" w:line="480" w:lineRule="auto"/>
        <w:ind w:left="120" w:right="0" w:firstLine="0"/>
        <w:jc w:val="center"/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ANEXO 2.  Declaración de aceptación de condiciones de ejecución del proceso</w:t>
      </w:r>
    </w:p>
    <w:p w:rsidR="00000000" w:rsidDel="00000000" w:rsidP="00000000" w:rsidRDefault="00000000" w:rsidRPr="00000000" w14:paraId="00000002">
      <w:pPr>
        <w:ind w:left="120" w:firstLine="0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Ciudad, fecha</w:t>
      </w:r>
    </w:p>
    <w:p w:rsidR="00000000" w:rsidDel="00000000" w:rsidP="00000000" w:rsidRDefault="00000000" w:rsidRPr="00000000" w14:paraId="00000003">
      <w:pPr>
        <w:ind w:left="120" w:firstLine="0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97" w:lineRule="auto"/>
        <w:ind w:left="12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SEÑORES</w:t>
      </w:r>
    </w:p>
    <w:p w:rsidR="00000000" w:rsidDel="00000000" w:rsidP="00000000" w:rsidRDefault="00000000" w:rsidRPr="00000000" w14:paraId="00000005">
      <w:pPr>
        <w:ind w:left="12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Punto Estratégico Red de Co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nsultores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SAS </w:t>
      </w:r>
    </w:p>
    <w:p w:rsidR="00000000" w:rsidDel="00000000" w:rsidP="00000000" w:rsidRDefault="00000000" w:rsidRPr="00000000" w14:paraId="00000006">
      <w:pPr>
        <w:ind w:left="12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Ciudad</w:t>
      </w:r>
    </w:p>
    <w:p w:rsidR="00000000" w:rsidDel="00000000" w:rsidP="00000000" w:rsidRDefault="00000000" w:rsidRPr="00000000" w14:paraId="00000007">
      <w:pPr>
        <w:ind w:left="120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3" w:lineRule="auto"/>
        <w:ind w:left="12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2"/>
          <w:szCs w:val="22"/>
          <w:rtl w:val="0"/>
        </w:rPr>
        <w:t xml:space="preserve">Asunto: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Declaración de aceptación de condiciones de ejecución del proceso </w:t>
      </w:r>
    </w:p>
    <w:p w:rsidR="00000000" w:rsidDel="00000000" w:rsidP="00000000" w:rsidRDefault="00000000" w:rsidRPr="00000000" w14:paraId="00000009">
      <w:pPr>
        <w:spacing w:before="3" w:lineRule="auto"/>
        <w:ind w:left="12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Cordial saludo, </w:t>
      </w:r>
    </w:p>
    <w:p w:rsidR="00000000" w:rsidDel="00000000" w:rsidP="00000000" w:rsidRDefault="00000000" w:rsidRPr="00000000" w14:paraId="0000000A">
      <w:pPr>
        <w:spacing w:before="3" w:lineRule="auto"/>
        <w:ind w:left="120" w:firstLine="0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3" w:lineRule="auto"/>
        <w:ind w:left="120" w:firstLine="0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Yo, </w:t>
      </w: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nombre del representante legal de la empresa,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identificado con cédula de ciudadanía Nº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XXXXXXXXX,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por medio de la presente me permito informar que conozco y acepto las condiciones a continuación establecidas para la ejecución del proceso, en caso de resultar seleccionado en la convocatoria:</w:t>
      </w:r>
    </w:p>
    <w:p w:rsidR="00000000" w:rsidDel="00000000" w:rsidP="00000000" w:rsidRDefault="00000000" w:rsidRPr="00000000" w14:paraId="0000000C">
      <w:pPr>
        <w:spacing w:before="11" w:lineRule="auto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97" w:lineRule="auto"/>
        <w:ind w:left="120" w:firstLine="0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Declaro que: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120" w:lineRule="auto"/>
        <w:ind w:left="1260" w:hanging="437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Designaré un equipo de trabajo según las indicaciones de la entidad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ejecutora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que realizará el entrenamiento, el cual deberá contar con al menos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dos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) personas, una de ellas, deberá ser parte del equipo directivo con capacidad de orientar la decisión de inversión y el tipo de proyectos en los que la empresa enfocará sus esfuerzos.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120" w:lineRule="auto"/>
        <w:ind w:left="1260" w:hanging="437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Asignaré los recursos necesarios para garantizar la implementación del proceso de creación de un sistema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de gestión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de innovación según los componentes establecidos en los términos de referencia, lo que incluye el proyecto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de prototipado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para realizar el proceso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de pasar de una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idea a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un prototipo mínimo viable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120" w:lineRule="auto"/>
        <w:ind w:left="1260" w:hanging="437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Asignaré los recursos necesarios y requeridos para garantizar el escalamiento del prototipo y actividades complementarias relacionadas en caso de ser seleccionado para la etapa final del proceso.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120" w:lineRule="auto"/>
        <w:ind w:left="1260" w:hanging="437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El equipo designado atenderá el 100% de las sesiones conjuntas e individuales, virtuales o presenciales, programadas por la entidad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ejecutora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que acompañará a la empresa.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94" w:lineRule="auto"/>
        <w:ind w:left="1260" w:hanging="437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El equipo designado contará con la destinación de tiempo para recibir la asesoría, desarrollar las actividades orientadas por la entidad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ejecutora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en cada una de las fases de la intervención, y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atender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 las recomendaciones del mismo.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120" w:lineRule="auto"/>
        <w:ind w:left="1260" w:hanging="437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La empresa reportará y proporcionará la información requerida del progreso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de los resultados e impacto del proceso en las plataformas de seguimiento que Punto Estratégico establezca para ello.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120" w:lineRule="auto"/>
        <w:ind w:left="1260" w:hanging="437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En caso de que algún integrante del equipo termine su relación laboral con la empresa antes de la finalización d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 la intervención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, la empresa tomará las medidas necesarias para asegurar la continuación del ejercicio seleccionando una persona que asuma las funciones y roles asignados al integrante anterior, y encargándose de realizar la transferencia de conocimiento que corresponda.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leader="none" w:pos="1261"/>
        </w:tabs>
        <w:spacing w:after="120" w:before="120" w:lineRule="auto"/>
        <w:ind w:left="1260" w:hanging="437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Acepto que en caso de que la empresa decida retirarse del programa an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tes de la finalización de cada etapa del proceso</w:t>
      </w:r>
      <w:r w:rsidDel="00000000" w:rsidR="00000000" w:rsidRPr="00000000">
        <w:rPr>
          <w:rFonts w:ascii="Roboto" w:cs="Roboto" w:eastAsia="Roboto" w:hAnsi="Roboto"/>
          <w:color w:val="000000"/>
          <w:sz w:val="22"/>
          <w:szCs w:val="22"/>
          <w:rtl w:val="0"/>
        </w:rPr>
        <w:t xml:space="preserve">, una vez éste haya iniciado,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se perderán los derechos a seguir accediendo a los beneficios adquiridos con la selección.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1261"/>
        </w:tabs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841"/>
        </w:tabs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Firma Representante Legal </w:t>
      </w:r>
    </w:p>
    <w:p w:rsidR="00000000" w:rsidDel="00000000" w:rsidP="00000000" w:rsidRDefault="00000000" w:rsidRPr="00000000" w14:paraId="00000018">
      <w:pPr>
        <w:spacing w:before="1" w:lineRule="auto"/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Nombre del Representante legal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1" w:lineRule="auto"/>
        <w:jc w:val="both"/>
        <w:rPr>
          <w:rFonts w:ascii="Roboto" w:cs="Roboto" w:eastAsia="Roboto" w:hAnsi="Roboto"/>
          <w:color w:val="ff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Número de cédula del representante legal</w:t>
      </w:r>
    </w:p>
    <w:p w:rsidR="00000000" w:rsidDel="00000000" w:rsidP="00000000" w:rsidRDefault="00000000" w:rsidRPr="00000000" w14:paraId="0000001A">
      <w:pPr>
        <w:spacing w:before="1" w:lineRule="auto"/>
        <w:jc w:val="both"/>
        <w:rPr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ff0000"/>
          <w:sz w:val="22"/>
          <w:szCs w:val="22"/>
          <w:rtl w:val="0"/>
        </w:rPr>
        <w:t xml:space="preserve">Razón Social de la empresa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-866774</wp:posOffset>
            </wp:positionH>
            <wp:positionV relativeFrom="paragraph">
              <wp:posOffset>142875</wp:posOffset>
            </wp:positionV>
            <wp:extent cx="7639050" cy="575100"/>
            <wp:effectExtent b="0" l="0" r="0" t="0"/>
            <wp:wrapNone/>
            <wp:docPr id="198692897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64483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57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-1400173</wp:posOffset>
            </wp:positionH>
            <wp:positionV relativeFrom="paragraph">
              <wp:posOffset>714928</wp:posOffset>
            </wp:positionV>
            <wp:extent cx="8172450" cy="850785"/>
            <wp:effectExtent b="0" l="0" r="0" t="0"/>
            <wp:wrapNone/>
            <wp:docPr id="198692897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-15390" l="-6982" r="0" t="62517"/>
                    <a:stretch>
                      <a:fillRect/>
                    </a:stretch>
                  </pic:blipFill>
                  <pic:spPr>
                    <a:xfrm>
                      <a:off x="0" y="0"/>
                      <a:ext cx="8172450" cy="850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footerReference r:id="rId9" w:type="default"/>
      <w:pgSz w:h="16840" w:w="11910" w:orient="portrait"/>
      <w:pgMar w:bottom="280" w:top="1340" w:left="1320" w:right="980" w:header="357" w:footer="35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377950" cy="553720"/>
          <wp:effectExtent b="0" l="0" r="0" t="0"/>
          <wp:wrapSquare wrapText="bothSides" distB="0" distT="0" distL="114300" distR="114300"/>
          <wp:docPr id="198692897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16601" l="5870" r="45398" t="13438"/>
                  <a:stretch>
                    <a:fillRect/>
                  </a:stretch>
                </pic:blipFill>
                <pic:spPr>
                  <a:xfrm>
                    <a:off x="0" y="0"/>
                    <a:ext cx="1377950" cy="5537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4953000</wp:posOffset>
          </wp:positionH>
          <wp:positionV relativeFrom="paragraph">
            <wp:posOffset>71437</wp:posOffset>
          </wp:positionV>
          <wp:extent cx="1205230" cy="412750"/>
          <wp:effectExtent b="0" l="0" r="0" t="0"/>
          <wp:wrapSquare wrapText="bothSides" distB="0" distT="0" distL="114300" distR="114300"/>
          <wp:docPr id="198692897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5230" cy="412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1260" w:hanging="437"/>
      </w:pPr>
      <w:rPr>
        <w:rFonts w:ascii="Arial MT" w:cs="Arial MT" w:eastAsia="Arial MT" w:hAnsi="Arial MT"/>
        <w:sz w:val="24"/>
        <w:szCs w:val="24"/>
      </w:rPr>
    </w:lvl>
    <w:lvl w:ilvl="1">
      <w:start w:val="0"/>
      <w:numFmt w:val="bullet"/>
      <w:lvlText w:val="•"/>
      <w:lvlJc w:val="left"/>
      <w:pPr>
        <w:ind w:left="2094" w:hanging="437"/>
      </w:pPr>
      <w:rPr/>
    </w:lvl>
    <w:lvl w:ilvl="2">
      <w:start w:val="0"/>
      <w:numFmt w:val="bullet"/>
      <w:lvlText w:val="•"/>
      <w:lvlJc w:val="left"/>
      <w:pPr>
        <w:ind w:left="2929" w:hanging="437"/>
      </w:pPr>
      <w:rPr/>
    </w:lvl>
    <w:lvl w:ilvl="3">
      <w:start w:val="0"/>
      <w:numFmt w:val="bullet"/>
      <w:lvlText w:val="•"/>
      <w:lvlJc w:val="left"/>
      <w:pPr>
        <w:ind w:left="3763" w:hanging="437"/>
      </w:pPr>
      <w:rPr/>
    </w:lvl>
    <w:lvl w:ilvl="4">
      <w:start w:val="0"/>
      <w:numFmt w:val="bullet"/>
      <w:lvlText w:val="•"/>
      <w:lvlJc w:val="left"/>
      <w:pPr>
        <w:ind w:left="4598" w:hanging="437"/>
      </w:pPr>
      <w:rPr/>
    </w:lvl>
    <w:lvl w:ilvl="5">
      <w:start w:val="0"/>
      <w:numFmt w:val="bullet"/>
      <w:lvlText w:val="•"/>
      <w:lvlJc w:val="left"/>
      <w:pPr>
        <w:ind w:left="5433" w:hanging="437"/>
      </w:pPr>
      <w:rPr/>
    </w:lvl>
    <w:lvl w:ilvl="6">
      <w:start w:val="0"/>
      <w:numFmt w:val="bullet"/>
      <w:lvlText w:val="•"/>
      <w:lvlJc w:val="left"/>
      <w:pPr>
        <w:ind w:left="6267" w:hanging="437"/>
      </w:pPr>
      <w:rPr/>
    </w:lvl>
    <w:lvl w:ilvl="7">
      <w:start w:val="0"/>
      <w:numFmt w:val="bullet"/>
      <w:lvlText w:val="•"/>
      <w:lvlJc w:val="left"/>
      <w:pPr>
        <w:ind w:left="7102" w:hanging="437"/>
      </w:pPr>
      <w:rPr/>
    </w:lvl>
    <w:lvl w:ilvl="8">
      <w:start w:val="0"/>
      <w:numFmt w:val="bullet"/>
      <w:lvlText w:val="•"/>
      <w:lvlJc w:val="left"/>
      <w:pPr>
        <w:ind w:left="7937" w:hanging="43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120" w:before="120" w:line="480" w:lineRule="auto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widowControl w:val="0"/>
      <w:spacing w:after="120" w:before="120" w:line="480" w:lineRule="auto"/>
      <w:jc w:val="both"/>
    </w:pPr>
    <w:rPr>
      <w:rFonts w:ascii="Arial" w:cs="Arial" w:eastAsia="Arial" w:hAnsi="Arial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rsid w:val="00884080"/>
    <w:pPr>
      <w:widowControl w:val="0"/>
      <w:spacing w:after="120" w:before="120" w:line="480" w:lineRule="auto"/>
      <w:jc w:val="both"/>
      <w:outlineLvl w:val="1"/>
    </w:pPr>
    <w:rPr>
      <w:rFonts w:ascii="Arial" w:cs="Arial" w:eastAsia="Arial" w:hAnsi="Arial"/>
      <w:b w:val="1"/>
      <w:bCs w:val="1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meIyd9X1RTsuyrLhSIMds/WvKQ==">CgMxLjA4AHIhMTRFT19CcVRnM2lXRWNBVDh2TXhVaV9iYkNwU21zUFkw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2024-05-08T16:43:00Z</dcterms:created>
  <dc:creator>acer</dc:creator>
</cp:coreProperties>
</file>